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296699" w:rsidRPr="00296699" w:rsidRDefault="00296699" w:rsidP="00296699">
      <w:pPr>
        <w:tabs>
          <w:tab w:val="left" w:pos="426"/>
        </w:tabs>
        <w:spacing w:after="283"/>
        <w:rPr>
          <w:rFonts w:ascii="Times New Roman" w:hAnsi="Times New Roman" w:cs="Times New Roman"/>
          <w:sz w:val="24"/>
          <w:szCs w:val="24"/>
          <w:u w:val="single"/>
        </w:rPr>
      </w:pPr>
      <w:r w:rsidRPr="00296699">
        <w:rPr>
          <w:rFonts w:ascii="Times New Roman" w:hAnsi="Times New Roman" w:cs="Times New Roman"/>
          <w:sz w:val="24"/>
          <w:szCs w:val="24"/>
        </w:rPr>
        <w:t xml:space="preserve">Proč zavádět žákovská portfolia a jak s nimi pracovat? 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902063" w:rsidRDefault="00296699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třídění portfólií</w:t>
      </w:r>
    </w:p>
    <w:p w:rsidR="00296699" w:rsidRDefault="00296699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podoba portfólií</w:t>
      </w:r>
    </w:p>
    <w:p w:rsidR="00296699" w:rsidRDefault="00296699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portfólií pro formativní hodnocení</w:t>
      </w:r>
    </w:p>
    <w:p w:rsidR="00902063" w:rsidRDefault="00296699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ukázky portfólií</w:t>
      </w:r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29669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vnitřní motivace k učení 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296699" w:rsidRDefault="00296699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vč. příkladů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praktické ukázky </w:t>
      </w:r>
      <w:r w:rsidR="00296699">
        <w:rPr>
          <w:rFonts w:ascii="Times New Roman" w:eastAsia="Times New Roman" w:hAnsi="Times New Roman" w:cs="Times New Roman"/>
          <w:sz w:val="24"/>
          <w:szCs w:val="24"/>
          <w:lang w:eastAsia="cs-CZ"/>
        </w:rPr>
        <w:t>portfólií</w:t>
      </w: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FB617C" w:rsidRPr="00902063" w:rsidRDefault="00FB617C" w:rsidP="00FB617C">
      <w:pPr>
        <w:rPr>
          <w:rFonts w:ascii="Times New Roman" w:hAnsi="Times New Roman" w:cs="Times New Roman"/>
          <w:sz w:val="24"/>
          <w:szCs w:val="24"/>
        </w:rPr>
      </w:pPr>
    </w:p>
    <w:p w:rsidR="00296699" w:rsidRPr="006F238F" w:rsidRDefault="00296699" w:rsidP="00296699">
      <w:pPr>
        <w:rPr>
          <w:rFonts w:ascii="Times New Roman" w:hAnsi="Times New Roman" w:cs="Times New Roman"/>
          <w:sz w:val="24"/>
          <w:szCs w:val="24"/>
        </w:rPr>
      </w:pPr>
      <w:r w:rsidRPr="006F2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 se budeme zabývat problematikou žákovských portfolií. Budeme portfolia rozlišovat podle různých hledisek – podle účelu na formativní (zaměřené na proces učení) a sumativní (zaměřené na výsledek učení), podle obsahu (zda obsahuje všechny práce nebo obsahuje pouze výběr prací) a podle způsobu výběru (zda věci k založení vybírá žák nebo učitel). Na základě těchto hledisek si společně popíšeme, co by měla obsahovat nejčastěji využívaná portfolia - pracovní, dokumentační a prezentační. Každý účastník dostane příležitost si naplánovat zavedení vybraného portfolia do své praxe. </w:t>
      </w:r>
      <w:r w:rsidRPr="006F238F">
        <w:rPr>
          <w:rFonts w:ascii="Times New Roman" w:hAnsi="Times New Roman" w:cs="Times New Roman"/>
          <w:sz w:val="24"/>
          <w:szCs w:val="24"/>
        </w:rPr>
        <w:t>Toto téma úzce souvisí se zaváděním inkluzívního vzdělávání do praxe škol.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296699" w:rsidRPr="006F238F" w:rsidRDefault="00296699" w:rsidP="0029669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8F">
        <w:rPr>
          <w:rFonts w:ascii="Times New Roman" w:hAnsi="Times New Roman" w:cs="Times New Roman"/>
          <w:sz w:val="24"/>
          <w:szCs w:val="24"/>
        </w:rPr>
        <w:t>vyjmenovat příležitosti, jak žákovská portfolia přispívají k inkluzi</w:t>
      </w:r>
    </w:p>
    <w:p w:rsidR="00296699" w:rsidRPr="006F238F" w:rsidRDefault="00296699" w:rsidP="0029669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8F">
        <w:rPr>
          <w:rFonts w:ascii="Times New Roman" w:hAnsi="Times New Roman" w:cs="Times New Roman"/>
          <w:sz w:val="24"/>
          <w:szCs w:val="24"/>
        </w:rPr>
        <w:t>popsat různé typy portfolií včetně pojmenování cílů, které mají naplňovat</w:t>
      </w:r>
    </w:p>
    <w:p w:rsidR="00296699" w:rsidRPr="006F238F" w:rsidRDefault="00296699" w:rsidP="0029669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8F">
        <w:rPr>
          <w:rFonts w:ascii="Times New Roman" w:hAnsi="Times New Roman" w:cs="Times New Roman"/>
          <w:sz w:val="24"/>
          <w:szCs w:val="24"/>
        </w:rPr>
        <w:t>vysvětlit, k čemu slouží jednotlivé typy portfolií a jak se s nimi pracuje</w:t>
      </w:r>
    </w:p>
    <w:p w:rsidR="00296699" w:rsidRPr="006F238F" w:rsidRDefault="00296699" w:rsidP="0029669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38F">
        <w:rPr>
          <w:rFonts w:ascii="Times New Roman" w:hAnsi="Times New Roman" w:cs="Times New Roman"/>
          <w:sz w:val="24"/>
          <w:szCs w:val="24"/>
        </w:rPr>
        <w:t>uvést konkrétní příklad, jak s vybraným typem portfolia pracovat</w:t>
      </w:r>
    </w:p>
    <w:p w:rsidR="00296699" w:rsidRPr="006F238F" w:rsidRDefault="00296699" w:rsidP="00296699">
      <w:pPr>
        <w:widowControl w:val="0"/>
        <w:numPr>
          <w:ilvl w:val="0"/>
          <w:numId w:val="26"/>
        </w:numPr>
        <w:tabs>
          <w:tab w:val="left" w:pos="284"/>
        </w:tabs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38F">
        <w:rPr>
          <w:rFonts w:ascii="Times New Roman" w:hAnsi="Times New Roman" w:cs="Times New Roman"/>
          <w:sz w:val="24"/>
          <w:szCs w:val="24"/>
        </w:rPr>
        <w:t>vytvořit plán, jak zavést vybraný typ portfolia do své praxe</w:t>
      </w:r>
    </w:p>
    <w:p w:rsidR="00296699" w:rsidRPr="006F238F" w:rsidRDefault="00296699" w:rsidP="00296699">
      <w:pPr>
        <w:rPr>
          <w:rFonts w:ascii="Times New Roman" w:hAnsi="Times New Roman" w:cs="Times New Roman"/>
          <w:b/>
          <w:sz w:val="24"/>
          <w:szCs w:val="24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Vennovy diagramy, sklád</w:t>
      </w:r>
      <w:r w:rsidR="00296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ankové učení, galerie, veletrh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296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výukové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hodin</w:t>
      </w:r>
      <w:r w:rsidR="00296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="00296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variabilní nábytek – uspořádání </w:t>
      </w:r>
      <w:r w:rsidR="00296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2966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7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D461C1"/>
    <w:multiLevelType w:val="hybridMultilevel"/>
    <w:tmpl w:val="E5F8158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5C302D7"/>
    <w:multiLevelType w:val="hybridMultilevel"/>
    <w:tmpl w:val="4E9AF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10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15"/>
  </w:num>
  <w:num w:numId="10">
    <w:abstractNumId w:val="21"/>
  </w:num>
  <w:num w:numId="11">
    <w:abstractNumId w:val="7"/>
  </w:num>
  <w:num w:numId="12">
    <w:abstractNumId w:val="1"/>
  </w:num>
  <w:num w:numId="13">
    <w:abstractNumId w:val="6"/>
  </w:num>
  <w:num w:numId="14">
    <w:abstractNumId w:val="22"/>
  </w:num>
  <w:num w:numId="15">
    <w:abstractNumId w:val="24"/>
  </w:num>
  <w:num w:numId="16">
    <w:abstractNumId w:val="23"/>
  </w:num>
  <w:num w:numId="17">
    <w:abstractNumId w:val="16"/>
  </w:num>
  <w:num w:numId="18">
    <w:abstractNumId w:val="12"/>
  </w:num>
  <w:num w:numId="19">
    <w:abstractNumId w:val="18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25"/>
  </w:num>
  <w:num w:numId="26">
    <w:abstractNumId w:val="17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C6535"/>
    <w:rsid w:val="000B4505"/>
    <w:rsid w:val="001675EC"/>
    <w:rsid w:val="001A7E92"/>
    <w:rsid w:val="001D2437"/>
    <w:rsid w:val="0029106B"/>
    <w:rsid w:val="00296699"/>
    <w:rsid w:val="002A1825"/>
    <w:rsid w:val="002D1474"/>
    <w:rsid w:val="002F046E"/>
    <w:rsid w:val="003651D5"/>
    <w:rsid w:val="003A14C0"/>
    <w:rsid w:val="003C6535"/>
    <w:rsid w:val="00441244"/>
    <w:rsid w:val="004D0D53"/>
    <w:rsid w:val="004F477D"/>
    <w:rsid w:val="005F0031"/>
    <w:rsid w:val="006F238F"/>
    <w:rsid w:val="00707772"/>
    <w:rsid w:val="00723041"/>
    <w:rsid w:val="007615C8"/>
    <w:rsid w:val="00777048"/>
    <w:rsid w:val="00835506"/>
    <w:rsid w:val="008B4DEE"/>
    <w:rsid w:val="00902063"/>
    <w:rsid w:val="00971B29"/>
    <w:rsid w:val="00991EE3"/>
    <w:rsid w:val="00A01E3E"/>
    <w:rsid w:val="00A87446"/>
    <w:rsid w:val="00BD5A57"/>
    <w:rsid w:val="00BF7370"/>
    <w:rsid w:val="00C73C22"/>
    <w:rsid w:val="00C94667"/>
    <w:rsid w:val="00D364EE"/>
    <w:rsid w:val="00DB7444"/>
    <w:rsid w:val="00DC6DB5"/>
    <w:rsid w:val="00E865B7"/>
    <w:rsid w:val="00EC348C"/>
    <w:rsid w:val="00F84B7C"/>
    <w:rsid w:val="00FB617C"/>
    <w:rsid w:val="00FE480E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7</cp:revision>
  <dcterms:created xsi:type="dcterms:W3CDTF">2016-06-16T08:30:00Z</dcterms:created>
  <dcterms:modified xsi:type="dcterms:W3CDTF">2016-09-03T16:42:00Z</dcterms:modified>
</cp:coreProperties>
</file>